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4553053D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415D0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B9A6896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0177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5D74F4B" w14:textId="77777777" w:rsidR="00D874B7" w:rsidRPr="00D874B7" w:rsidRDefault="00903D63" w:rsidP="00D874B7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</w:p>
    <w:p w14:paraId="1F035AEB" w14:textId="77777777" w:rsidR="00D874B7" w:rsidRPr="00D874B7" w:rsidRDefault="00D874B7" w:rsidP="00D874B7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D874B7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0B9FD272" w14:textId="41D846AF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3282D468" w:rsidR="00FC6F58" w:rsidRPr="00597A87" w:rsidRDefault="00425AA8" w:rsidP="00285A0F">
      <w:pPr>
        <w:spacing w:after="0" w:line="200" w:lineRule="exact"/>
        <w:ind w:firstLine="142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Rozhodné období pro hodnocení příjmů</w:t>
      </w:r>
      <w:r>
        <w:rPr>
          <w:rStyle w:val="Znakapoznpodarou"/>
          <w:sz w:val="24"/>
          <w:szCs w:val="24"/>
          <w:lang w:val="cs-CZ"/>
        </w:rPr>
        <w:footnoteReference w:id="4"/>
      </w:r>
      <w:r>
        <w:rPr>
          <w:sz w:val="24"/>
          <w:szCs w:val="24"/>
          <w:lang w:val="cs-CZ"/>
        </w:rPr>
        <w:t>:</w:t>
      </w: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1499EF2C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DD477B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0377791A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D874B7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356326D2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D0177D">
        <w:rPr>
          <w:sz w:val="20"/>
          <w:szCs w:val="20"/>
          <w:lang w:val="cs-CZ"/>
        </w:rPr>
        <w:t>20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3E5D0301" w14:textId="784CF6F3" w:rsidR="00425AA8" w:rsidRPr="00285A0F" w:rsidRDefault="00425AA8" w:rsidP="00285A0F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425AA8">
        <w:t>Posledním</w:t>
      </w:r>
      <w:proofErr w:type="spellEnd"/>
      <w:r w:rsidRPr="00425AA8">
        <w:t xml:space="preserve"> </w:t>
      </w:r>
      <w:proofErr w:type="spellStart"/>
      <w:r w:rsidRPr="00425AA8">
        <w:t>měsícem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končí</w:t>
      </w:r>
      <w:proofErr w:type="spellEnd"/>
      <w:r w:rsidRPr="00425AA8">
        <w:t xml:space="preserve">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, je </w:t>
      </w:r>
      <w:proofErr w:type="spellStart"/>
      <w:r w:rsidRPr="00425AA8">
        <w:t>uzavřený</w:t>
      </w:r>
      <w:proofErr w:type="spellEnd"/>
      <w:r w:rsidRPr="00425AA8">
        <w:t xml:space="preserve"> </w:t>
      </w:r>
      <w:proofErr w:type="spellStart"/>
      <w:r w:rsidRPr="00425AA8">
        <w:t>kalendářní</w:t>
      </w:r>
      <w:proofErr w:type="spellEnd"/>
      <w:r w:rsidRPr="00425AA8">
        <w:t xml:space="preserve"> </w:t>
      </w:r>
      <w:proofErr w:type="spellStart"/>
      <w:r w:rsidRPr="00425AA8">
        <w:t>měsíc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dojde</w:t>
      </w:r>
      <w:proofErr w:type="spellEnd"/>
      <w:r w:rsidRPr="00425AA8">
        <w:t xml:space="preserve"> k </w:t>
      </w:r>
      <w:proofErr w:type="spellStart"/>
      <w:r w:rsidRPr="00425AA8">
        <w:t>reálnému</w:t>
      </w:r>
      <w:proofErr w:type="spellEnd"/>
      <w:r w:rsidRPr="00425AA8">
        <w:t xml:space="preserve"> </w:t>
      </w:r>
      <w:proofErr w:type="spellStart"/>
      <w:r w:rsidRPr="00425AA8">
        <w:t>vyplacení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a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o </w:t>
      </w:r>
      <w:proofErr w:type="spellStart"/>
      <w:r w:rsidRPr="00425AA8">
        <w:t>tomto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</w:t>
      </w:r>
      <w:proofErr w:type="spellStart"/>
      <w:r w:rsidRPr="00425AA8">
        <w:t>budoucího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(</w:t>
      </w:r>
      <w:proofErr w:type="spellStart"/>
      <w:r w:rsidRPr="00425AA8">
        <w:t>např</w:t>
      </w:r>
      <w:proofErr w:type="spellEnd"/>
      <w:r w:rsidRPr="00425AA8">
        <w:t xml:space="preserve">. </w:t>
      </w:r>
      <w:proofErr w:type="spellStart"/>
      <w:r w:rsidRPr="00425AA8">
        <w:t>nájemní</w:t>
      </w:r>
      <w:proofErr w:type="spellEnd"/>
      <w:r w:rsidRPr="00425AA8">
        <w:t xml:space="preserve"> </w:t>
      </w:r>
      <w:proofErr w:type="spellStart"/>
      <w:r w:rsidRPr="00425AA8">
        <w:t>smlouva</w:t>
      </w:r>
      <w:proofErr w:type="spellEnd"/>
      <w:r w:rsidRPr="00425AA8">
        <w:t xml:space="preserve"> je </w:t>
      </w:r>
      <w:proofErr w:type="spellStart"/>
      <w:r w:rsidRPr="00425AA8">
        <w:t>uzavřena</w:t>
      </w:r>
      <w:proofErr w:type="spellEnd"/>
      <w:r w:rsidRPr="00425AA8">
        <w:t xml:space="preserve"> 1. 7. 2023,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</w:t>
      </w:r>
      <w:proofErr w:type="spellStart"/>
      <w:r w:rsidRPr="00425AA8">
        <w:t>květnové</w:t>
      </w:r>
      <w:proofErr w:type="spellEnd"/>
      <w:r w:rsidRPr="00425AA8">
        <w:t xml:space="preserve"> </w:t>
      </w:r>
      <w:proofErr w:type="spellStart"/>
      <w:r w:rsidRPr="00425AA8">
        <w:t>mzdy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</w:t>
      </w:r>
      <w:proofErr w:type="spellStart"/>
      <w:r w:rsidRPr="00425AA8">
        <w:t>vyplacené</w:t>
      </w:r>
      <w:proofErr w:type="spellEnd"/>
      <w:r w:rsidRPr="00425AA8">
        <w:t xml:space="preserve"> v </w:t>
      </w:r>
      <w:proofErr w:type="spellStart"/>
      <w:r w:rsidRPr="00425AA8">
        <w:t>červnu</w:t>
      </w:r>
      <w:proofErr w:type="spellEnd"/>
      <w:r w:rsidRPr="00425AA8">
        <w:t xml:space="preserve"> 2023.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 je </w:t>
      </w:r>
      <w:proofErr w:type="spellStart"/>
      <w:r w:rsidRPr="00425AA8">
        <w:t>pak</w:t>
      </w:r>
      <w:proofErr w:type="spellEnd"/>
      <w:r w:rsidRPr="00425AA8">
        <w:t xml:space="preserve"> 1.</w:t>
      </w:r>
      <w:r>
        <w:t xml:space="preserve"> </w:t>
      </w:r>
      <w:r w:rsidRPr="00425AA8">
        <w:t>7.</w:t>
      </w:r>
      <w:r>
        <w:t xml:space="preserve"> </w:t>
      </w:r>
      <w:r w:rsidRPr="00425AA8">
        <w:t>2022 – 30.</w:t>
      </w:r>
      <w:r>
        <w:t xml:space="preserve"> </w:t>
      </w:r>
      <w:r w:rsidRPr="00425AA8">
        <w:t>6.</w:t>
      </w:r>
      <w:r>
        <w:t xml:space="preserve"> </w:t>
      </w:r>
      <w:r w:rsidRPr="00425AA8">
        <w:t xml:space="preserve">2023).  </w:t>
      </w:r>
    </w:p>
  </w:footnote>
  <w:footnote w:id="5">
    <w:p w14:paraId="2BF0D939" w14:textId="3EE6FFBF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 xml:space="preserve"> Zopakovaných textů příjmů jsou osvobozeni starobní důchodci a příjemci invalidního důchodu pro invaliditu 2. a 3. stupně.</w:t>
      </w:r>
    </w:p>
  </w:footnote>
  <w:footnote w:id="6">
    <w:p w14:paraId="51CA1C53" w14:textId="192238C9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>A/ Příjmy vymezené v §7 odst. 5 zákona č. 110/2006</w:t>
      </w:r>
      <w:r w:rsidR="00425AA8">
        <w:rPr>
          <w:sz w:val="18"/>
          <w:szCs w:val="18"/>
          <w:lang w:val="cs-CZ"/>
        </w:rPr>
        <w:t xml:space="preserve"> Sb., o životním a existenčním minimu, ve znění pozdějších předpisů (dále jen „zákon č. 110/2006 </w:t>
      </w:r>
      <w:proofErr w:type="spellStart"/>
      <w:r w:rsidR="00425AA8">
        <w:rPr>
          <w:sz w:val="18"/>
          <w:szCs w:val="18"/>
          <w:lang w:val="cs-CZ"/>
        </w:rPr>
        <w:t>Sb</w:t>
      </w:r>
      <w:proofErr w:type="spellEnd"/>
      <w:r w:rsidR="00425AA8">
        <w:rPr>
          <w:sz w:val="18"/>
          <w:szCs w:val="18"/>
          <w:lang w:val="cs-CZ"/>
        </w:rPr>
        <w:t>“)</w:t>
      </w:r>
      <w:r w:rsidR="00621579" w:rsidRPr="00903D63">
        <w:rPr>
          <w:sz w:val="18"/>
          <w:szCs w:val="18"/>
          <w:lang w:val="cs-CZ"/>
        </w:rPr>
        <w:t xml:space="preserve">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důvodu závislosti na pomoci jiné fyzické osoby ve stupni I až IV (zákon č. 108/2006 Sb.</w:t>
      </w:r>
      <w:r w:rsidR="00425AA8">
        <w:rPr>
          <w:sz w:val="18"/>
          <w:szCs w:val="18"/>
          <w:lang w:val="cs-CZ"/>
        </w:rPr>
        <w:t>,</w:t>
      </w:r>
      <w:r w:rsidR="00425AA8" w:rsidRPr="00425AA8">
        <w:t xml:space="preserve"> </w:t>
      </w:r>
      <w:r w:rsidR="00425AA8" w:rsidRPr="00425AA8">
        <w:rPr>
          <w:sz w:val="18"/>
          <w:szCs w:val="18"/>
          <w:lang w:val="cs-CZ"/>
        </w:rPr>
        <w:t>o sociálních službách, ve znění pozdějších předpisů</w:t>
      </w:r>
      <w:r w:rsidR="0019199C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425AA8">
        <w:rPr>
          <w:sz w:val="18"/>
          <w:szCs w:val="18"/>
          <w:lang w:val="cs-CZ"/>
        </w:rPr>
        <w:t xml:space="preserve">, </w:t>
      </w:r>
      <w:r w:rsidR="00425AA8" w:rsidRPr="00425AA8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19199C" w:rsidRPr="00903D63">
        <w:rPr>
          <w:sz w:val="18"/>
          <w:szCs w:val="18"/>
          <w:lang w:val="cs-CZ"/>
        </w:rPr>
        <w:t xml:space="preserve">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425AA8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425AA8">
        <w:rPr>
          <w:sz w:val="18"/>
          <w:szCs w:val="18"/>
          <w:lang w:val="cs-CZ"/>
        </w:rPr>
        <w:t>, ve znění pozdějších předpisů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</w:t>
      </w:r>
      <w:r w:rsidR="00834DB0" w:rsidRPr="00903D63">
        <w:rPr>
          <w:b/>
          <w:sz w:val="18"/>
          <w:szCs w:val="18"/>
          <w:lang w:val="cs-CZ"/>
        </w:rPr>
        <w:t>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>e)</w:t>
      </w:r>
      <w:r w:rsidR="00425AA8">
        <w:rPr>
          <w:sz w:val="18"/>
          <w:szCs w:val="18"/>
          <w:lang w:val="cs-CZ"/>
        </w:rPr>
        <w:t>, D/</w:t>
      </w:r>
      <w:r w:rsidR="00834DB0" w:rsidRPr="00903D63">
        <w:rPr>
          <w:sz w:val="18"/>
          <w:szCs w:val="18"/>
          <w:lang w:val="cs-CZ"/>
        </w:rPr>
        <w:t xml:space="preserve">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dávek SSP se nezahrnují  jednorázové dávky (porodné, pohřebné) a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</w:t>
      </w:r>
      <w:r w:rsidR="00425AA8">
        <w:rPr>
          <w:sz w:val="18"/>
          <w:szCs w:val="18"/>
          <w:lang w:val="cs-CZ"/>
        </w:rPr>
        <w:t>z</w:t>
      </w:r>
      <w:r w:rsidR="00A81D05">
        <w:rPr>
          <w:sz w:val="18"/>
          <w:szCs w:val="18"/>
          <w:lang w:val="cs-CZ"/>
        </w:rPr>
        <w:t xml:space="preserve">ákon </w:t>
      </w:r>
      <w:r w:rsidR="00425AA8">
        <w:rPr>
          <w:sz w:val="18"/>
          <w:szCs w:val="18"/>
          <w:lang w:val="cs-CZ"/>
        </w:rPr>
        <w:t xml:space="preserve">č.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425AA8">
        <w:rPr>
          <w:sz w:val="18"/>
          <w:szCs w:val="18"/>
          <w:lang w:val="cs-CZ"/>
        </w:rPr>
        <w:t>, ve znění pozdějších předpisů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na zakoupení motorového vozidla</w:t>
      </w:r>
      <w:r w:rsidR="00425AA8">
        <w:rPr>
          <w:sz w:val="18"/>
          <w:szCs w:val="18"/>
          <w:lang w:val="cs-CZ"/>
        </w:rPr>
        <w:t xml:space="preserve"> a</w:t>
      </w:r>
      <w:r w:rsidR="00834DB0" w:rsidRPr="00903D63">
        <w:rPr>
          <w:sz w:val="18"/>
          <w:szCs w:val="18"/>
          <w:lang w:val="cs-CZ"/>
        </w:rPr>
        <w:t xml:space="preserve"> 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při převzetí dítěte</w:t>
      </w:r>
      <w:r w:rsidR="00A40146">
        <w:rPr>
          <w:sz w:val="18"/>
          <w:szCs w:val="18"/>
          <w:lang w:val="cs-CZ"/>
        </w:rPr>
        <w:t>), ani opakující se dávky (p</w:t>
      </w:r>
      <w:r w:rsidR="00834DB0" w:rsidRPr="00903D63">
        <w:rPr>
          <w:sz w:val="18"/>
          <w:szCs w:val="18"/>
          <w:lang w:val="cs-CZ"/>
        </w:rPr>
        <w:t>říspěvek při pěstounské péč</w:t>
      </w:r>
      <w:r w:rsidR="00A40146">
        <w:rPr>
          <w:sz w:val="18"/>
          <w:szCs w:val="18"/>
          <w:lang w:val="cs-CZ"/>
        </w:rPr>
        <w:t>i, příspěvek na úhradu potřeb dítěte a odměna pěstouna</w:t>
      </w:r>
      <w:r w:rsidR="00834DB0" w:rsidRPr="00903D63">
        <w:rPr>
          <w:sz w:val="18"/>
          <w:szCs w:val="18"/>
          <w:lang w:val="cs-CZ"/>
        </w:rPr>
        <w:t>)</w:t>
      </w:r>
      <w:r w:rsidR="00A40146">
        <w:rPr>
          <w:sz w:val="18"/>
          <w:szCs w:val="18"/>
          <w:lang w:val="cs-CZ"/>
        </w:rPr>
        <w:t>, E</w:t>
      </w:r>
      <w:r w:rsidR="0017395A" w:rsidRPr="00903D63">
        <w:rPr>
          <w:sz w:val="18"/>
          <w:szCs w:val="18"/>
          <w:lang w:val="cs-CZ"/>
        </w:rPr>
        <w:t xml:space="preserve">/ </w:t>
      </w:r>
      <w:r w:rsidR="00A40146">
        <w:rPr>
          <w:sz w:val="18"/>
          <w:szCs w:val="18"/>
          <w:lang w:val="cs-CZ"/>
        </w:rPr>
        <w:t xml:space="preserve">dále se dle zákona č. 110/2006 Sb. nezahrnují výdělky nezaopatřených dětí (příjmy za práci žáků a studentů z praktického vyučování a přípravy, příjmy ze závislé činnosti i samostatné výdělečné činnosti dětí v průběhu prázdnin). 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D0470D1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</w:t>
      </w:r>
      <w:r w:rsidR="00A40146">
        <w:rPr>
          <w:sz w:val="18"/>
          <w:szCs w:val="18"/>
          <w:lang w:val="cs-CZ"/>
        </w:rPr>
        <w:t xml:space="preserve"> ve znění pozdějších předpisů),</w:t>
      </w:r>
      <w:r w:rsidRPr="00903D63">
        <w:rPr>
          <w:sz w:val="18"/>
          <w:szCs w:val="18"/>
          <w:lang w:val="cs-CZ"/>
        </w:rPr>
        <w:t xml:space="preserve"> HN – hmotná nouze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</w:t>
      </w:r>
      <w:r w:rsidR="00A40146">
        <w:rPr>
          <w:sz w:val="18"/>
          <w:szCs w:val="18"/>
          <w:lang w:val="cs-CZ"/>
        </w:rPr>
        <w:t>, ve znění pozdějších předpisů</w:t>
      </w:r>
      <w:r w:rsidRPr="00903D63">
        <w:rPr>
          <w:sz w:val="18"/>
          <w:szCs w:val="18"/>
          <w:lang w:val="cs-CZ"/>
        </w:rPr>
        <w:t>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7">
    <w:p w14:paraId="51AD73F8" w14:textId="29909BBF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909E8"/>
    <w:rsid w:val="00124F53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85A0F"/>
    <w:rsid w:val="002C7CFB"/>
    <w:rsid w:val="002F5EC1"/>
    <w:rsid w:val="002F61BC"/>
    <w:rsid w:val="00343C24"/>
    <w:rsid w:val="0035553D"/>
    <w:rsid w:val="00383173"/>
    <w:rsid w:val="0041028F"/>
    <w:rsid w:val="00415D01"/>
    <w:rsid w:val="00420B1E"/>
    <w:rsid w:val="00425AA8"/>
    <w:rsid w:val="00432129"/>
    <w:rsid w:val="00432C39"/>
    <w:rsid w:val="00525355"/>
    <w:rsid w:val="0052615C"/>
    <w:rsid w:val="00597A87"/>
    <w:rsid w:val="005A3105"/>
    <w:rsid w:val="005C39F9"/>
    <w:rsid w:val="005D00EE"/>
    <w:rsid w:val="00607556"/>
    <w:rsid w:val="00621579"/>
    <w:rsid w:val="0062759F"/>
    <w:rsid w:val="006503D3"/>
    <w:rsid w:val="00677CB3"/>
    <w:rsid w:val="006A45C4"/>
    <w:rsid w:val="006B33BE"/>
    <w:rsid w:val="007A24E2"/>
    <w:rsid w:val="007D0659"/>
    <w:rsid w:val="007D7322"/>
    <w:rsid w:val="007E3C57"/>
    <w:rsid w:val="007E3ECB"/>
    <w:rsid w:val="00834DB0"/>
    <w:rsid w:val="0085703F"/>
    <w:rsid w:val="00876A46"/>
    <w:rsid w:val="008A4449"/>
    <w:rsid w:val="008D6B86"/>
    <w:rsid w:val="00903D63"/>
    <w:rsid w:val="00917CF2"/>
    <w:rsid w:val="00932D80"/>
    <w:rsid w:val="009431E4"/>
    <w:rsid w:val="009678C6"/>
    <w:rsid w:val="009967D3"/>
    <w:rsid w:val="009D7214"/>
    <w:rsid w:val="009F262B"/>
    <w:rsid w:val="00A15F60"/>
    <w:rsid w:val="00A32047"/>
    <w:rsid w:val="00A40146"/>
    <w:rsid w:val="00A81D05"/>
    <w:rsid w:val="00A91418"/>
    <w:rsid w:val="00A9534C"/>
    <w:rsid w:val="00B37770"/>
    <w:rsid w:val="00B61722"/>
    <w:rsid w:val="00C2189B"/>
    <w:rsid w:val="00C36EDD"/>
    <w:rsid w:val="00CC5825"/>
    <w:rsid w:val="00CE46C2"/>
    <w:rsid w:val="00D0177D"/>
    <w:rsid w:val="00D763A4"/>
    <w:rsid w:val="00D773DE"/>
    <w:rsid w:val="00D874B7"/>
    <w:rsid w:val="00D93696"/>
    <w:rsid w:val="00DD477B"/>
    <w:rsid w:val="00E346CE"/>
    <w:rsid w:val="00E72EB3"/>
    <w:rsid w:val="00E84099"/>
    <w:rsid w:val="00F000B2"/>
    <w:rsid w:val="00F3618B"/>
    <w:rsid w:val="00F42EB9"/>
    <w:rsid w:val="00F478F7"/>
    <w:rsid w:val="00F66D40"/>
    <w:rsid w:val="00F74C84"/>
    <w:rsid w:val="00FC6F58"/>
    <w:rsid w:val="00FD3D03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5603-F2C2-46F2-8677-EA8C9198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11</cp:revision>
  <dcterms:created xsi:type="dcterms:W3CDTF">2020-04-03T07:54:00Z</dcterms:created>
  <dcterms:modified xsi:type="dcterms:W3CDTF">2025-12-14T08:41:00Z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